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9CDF" w14:textId="590C01F1" w:rsidR="00C73B03" w:rsidRDefault="003164EB" w:rsidP="003164EB">
      <w:pPr>
        <w:spacing w:after="60" w:line="192" w:lineRule="auto"/>
        <w:jc w:val="center"/>
        <w:rPr>
          <w:rFonts w:ascii="Quattrocento Sans" w:hAnsi="Quattrocento Sans" w:cs="Times New Roman (Body CS)"/>
          <w:b/>
          <w:sz w:val="28"/>
          <w:szCs w:val="32"/>
        </w:rPr>
      </w:pPr>
      <w:r w:rsidRPr="00BE46F9">
        <w:rPr>
          <w:rFonts w:ascii="Quattrocento Sans" w:hAnsi="Quattrocento Sans" w:cs="Times New Roman (Body CS)"/>
          <w:b/>
          <w:sz w:val="28"/>
          <w:szCs w:val="32"/>
        </w:rPr>
        <w:t>Investment Interest Rates</w:t>
      </w:r>
      <w:r w:rsidR="004C4C6E">
        <w:rPr>
          <w:rFonts w:ascii="Quattrocento Sans" w:hAnsi="Quattrocento Sans" w:cs="Times New Roman (Body CS)"/>
          <w:b/>
          <w:sz w:val="28"/>
          <w:szCs w:val="32"/>
        </w:rPr>
        <w:t>-</w:t>
      </w:r>
      <w:r w:rsidR="00795794">
        <w:rPr>
          <w:rFonts w:ascii="Quattrocento Sans" w:hAnsi="Quattrocento Sans" w:cs="Times New Roman (Body CS)"/>
          <w:b/>
          <w:sz w:val="28"/>
          <w:szCs w:val="32"/>
        </w:rPr>
        <w:t>March</w:t>
      </w:r>
      <w:r w:rsidR="00815083">
        <w:rPr>
          <w:rFonts w:ascii="Quattrocento Sans" w:hAnsi="Quattrocento Sans" w:cs="Times New Roman (Body CS)"/>
          <w:b/>
          <w:sz w:val="28"/>
          <w:szCs w:val="32"/>
        </w:rPr>
        <w:t xml:space="preserve"> 202</w:t>
      </w:r>
      <w:r w:rsidR="00C765A0">
        <w:rPr>
          <w:rFonts w:ascii="Quattrocento Sans" w:hAnsi="Quattrocento Sans" w:cs="Times New Roman (Body CS)"/>
          <w:b/>
          <w:sz w:val="28"/>
          <w:szCs w:val="32"/>
        </w:rPr>
        <w:t>3</w:t>
      </w:r>
    </w:p>
    <w:p w14:paraId="419EE7A3" w14:textId="3622EAD4" w:rsidR="00A25AB1" w:rsidRPr="00A25AB1" w:rsidRDefault="00A25AB1" w:rsidP="00A25AB1">
      <w:pPr>
        <w:rPr>
          <w:rFonts w:cs="Times New Roman (Body CS)"/>
          <w:sz w:val="28"/>
          <w:szCs w:val="32"/>
        </w:rPr>
      </w:pPr>
    </w:p>
    <w:p w14:paraId="2F440AAC" w14:textId="2C7863F2" w:rsidR="00A25AB1" w:rsidRPr="00A25AB1" w:rsidRDefault="001F4D9F" w:rsidP="00A25AB1">
      <w:pPr>
        <w:rPr>
          <w:rFonts w:cs="Times New Roman (Body CS)"/>
          <w:sz w:val="28"/>
          <w:szCs w:val="32"/>
        </w:rPr>
      </w:pPr>
      <w:r w:rsidRPr="001F4D9F">
        <w:rPr>
          <w:noProof/>
        </w:rPr>
        <w:drawing>
          <wp:inline distT="0" distB="0" distL="0" distR="0" wp14:anchorId="7C8C2DC7" wp14:editId="2A0DE10A">
            <wp:extent cx="9601200" cy="410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0" cy="4103370"/>
                    </a:xfrm>
                    <a:prstGeom prst="rect">
                      <a:avLst/>
                    </a:prstGeom>
                    <a:noFill/>
                    <a:ln>
                      <a:noFill/>
                    </a:ln>
                  </pic:spPr>
                </pic:pic>
              </a:graphicData>
            </a:graphic>
          </wp:inline>
        </w:drawing>
      </w:r>
    </w:p>
    <w:p w14:paraId="01C91AAA" w14:textId="1B10A00F" w:rsidR="00A25AB1" w:rsidRPr="00A25AB1" w:rsidRDefault="00A25AB1" w:rsidP="00A25AB1">
      <w:pPr>
        <w:rPr>
          <w:rFonts w:cs="Times New Roman (Body CS)"/>
          <w:sz w:val="28"/>
          <w:szCs w:val="32"/>
        </w:rPr>
      </w:pPr>
    </w:p>
    <w:sectPr w:rsidR="00A25AB1" w:rsidRPr="00A25AB1" w:rsidSect="003164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360" w:bottom="576" w:left="36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64D4" w14:textId="77777777" w:rsidR="00FC01C6" w:rsidRDefault="00FC01C6" w:rsidP="00AF14AF">
      <w:pPr>
        <w:spacing w:after="0" w:line="240" w:lineRule="auto"/>
      </w:pPr>
      <w:r>
        <w:separator/>
      </w:r>
    </w:p>
  </w:endnote>
  <w:endnote w:type="continuationSeparator" w:id="0">
    <w:p w14:paraId="1730B6AD" w14:textId="77777777" w:rsidR="00FC01C6" w:rsidRDefault="00FC01C6" w:rsidP="00AF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AAE1" w14:textId="77777777" w:rsidR="006225C3" w:rsidRDefault="0062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08B7" w14:textId="03DFF90C" w:rsidR="00AF14AF" w:rsidRPr="00D16ACC" w:rsidRDefault="00ED0063" w:rsidP="00682007">
    <w:pPr>
      <w:spacing w:after="0" w:line="264" w:lineRule="auto"/>
      <w:jc w:val="both"/>
      <w:rPr>
        <w:rFonts w:ascii="Arial" w:eastAsia="Times New Roman" w:hAnsi="Arial" w:cs="Times New Roman"/>
        <w:color w:val="000000"/>
        <w:sz w:val="18"/>
      </w:rPr>
    </w:pPr>
    <w:r w:rsidRPr="00ED0063">
      <w:rPr>
        <w:rFonts w:ascii="Arial" w:eastAsia="Times New Roman" w:hAnsi="Arial" w:cs="Times New Roman"/>
        <w:color w:val="000000"/>
        <w:sz w:val="18"/>
        <w:shd w:val="clear" w:color="auto" w:fill="FFFFFF"/>
      </w:rPr>
      <w:t>LCEF is a nonprofit religious organization; therefore, LCEF investments are not FDIC-insured bank deposit accounts. This is not an offer to sell investments, nor a solicitation to buy. LCEF will offer and sell its securities only in states where authorized. The offer is made solely by LCEF’s Offering Circular. Investors should carefully read the Offering Circular, which more fully describes associated risks. </w:t>
    </w:r>
    <w:r w:rsidRPr="00ED0063">
      <w:rPr>
        <w:rFonts w:ascii="Arial" w:eastAsia="Times New Roman" w:hAnsi="Arial" w:cs="Times New Roman"/>
        <w:color w:val="000000"/>
        <w:sz w:val="18"/>
      </w:rPr>
      <w:t>Neither LCEF nor its representatives give legal, accounting or tax advice. </w:t>
    </w:r>
    <w:r w:rsidRPr="00ED0063">
      <w:rPr>
        <w:rFonts w:ascii="Arial" w:eastAsia="Times New Roman" w:hAnsi="Arial" w:cs="Times New Roman"/>
        <w:color w:val="000000"/>
        <w:sz w:val="18"/>
        <w:shd w:val="clear" w:color="auto" w:fill="FFFFFF"/>
      </w:rPr>
      <w:t>Consult your tax advisor as to the applicability of this information to your own situation.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serves as the custodian for the LCEF IRA/HSA programs. Demand/Dedicated Certificate is not available to investors in South Carolina.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products are not available to investors in South Carolina.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access features are offered through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The Family Emergency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is known as the</w:t>
    </w:r>
    <w:r w:rsidR="00BE46F9">
      <w:rPr>
        <w:rFonts w:ascii="Arial" w:eastAsia="Times New Roman" w:hAnsi="Arial" w:cs="Times New Roman"/>
        <w:color w:val="000000"/>
        <w:sz w:val="18"/>
        <w:shd w:val="clear" w:color="auto" w:fill="FFFFFF"/>
      </w:rPr>
      <w:t xml:space="preserve"> </w:t>
    </w:r>
    <w:r w:rsidRPr="00ED0063">
      <w:rPr>
        <w:rFonts w:ascii="Arial" w:eastAsia="Times New Roman" w:hAnsi="Arial" w:cs="Times New Roman"/>
        <w:color w:val="000000"/>
        <w:sz w:val="18"/>
        <w:shd w:val="clear" w:color="auto" w:fill="FFFFFF"/>
      </w:rPr>
      <w:t>Family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in the State of Ohio.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available on a one account per investor basis only to new investors 18 and older who have not had an LCEF investment in the past 24 months.</w:t>
    </w:r>
    <w:r w:rsidRPr="00D16ACC">
      <w:rPr>
        <w:rFonts w:ascii="Arial" w:eastAsia="Times New Roman" w:hAnsi="Arial" w:cs="Times New Roman"/>
        <w:color w:val="000000"/>
        <w:sz w:val="18"/>
      </w:rPr>
      <w:t xml:space="preserve">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not available to investors in Ohio and Pennsylvania. *</w:t>
    </w:r>
    <w:r w:rsidR="003D1662">
      <w:rPr>
        <w:rFonts w:ascii="Arial" w:eastAsia="Times New Roman" w:hAnsi="Arial" w:cs="Times New Roman"/>
        <w:color w:val="000000"/>
        <w:sz w:val="18"/>
        <w:shd w:val="clear" w:color="auto" w:fill="FFFFFF"/>
      </w:rPr>
      <w:t>*</w:t>
    </w:r>
    <w:proofErr w:type="spellStart"/>
    <w:r w:rsidRPr="00ED0063">
      <w:rPr>
        <w:rFonts w:ascii="Arial" w:eastAsia="Times New Roman" w:hAnsi="Arial" w:cs="Times New Roman"/>
        <w:color w:val="000000"/>
        <w:sz w:val="18"/>
        <w:shd w:val="clear" w:color="auto" w:fill="FFFFFF"/>
      </w:rPr>
      <w:t>PartnerPLUS</w:t>
    </w:r>
    <w:proofErr w:type="spellEnd"/>
    <w:r w:rsidRPr="00ED0063">
      <w:rPr>
        <w:rFonts w:ascii="Arial" w:eastAsia="Times New Roman" w:hAnsi="Arial" w:cs="Times New Roman"/>
        <w:color w:val="000000"/>
        <w:sz w:val="18"/>
        <w:shd w:val="clear" w:color="auto" w:fill="FFFFFF"/>
      </w:rPr>
      <w:t> is available to investors 18 and older. New money only. </w:t>
    </w:r>
    <w:r w:rsidR="005640D2" w:rsidRPr="00ED0063">
      <w:rPr>
        <w:rFonts w:ascii="Arial" w:eastAsia="Times New Roman" w:hAnsi="Arial" w:cs="Times New Roman"/>
        <w:color w:val="000000"/>
        <w:sz w:val="18"/>
        <w:shd w:val="clear" w:color="auto" w:fill="FFFFFF"/>
      </w:rPr>
      <w:t xml:space="preserve"> </w:t>
    </w:r>
    <w:r w:rsidR="00250ECB">
      <w:rPr>
        <w:rFonts w:ascii="Arial" w:eastAsia="Times New Roman" w:hAnsi="Arial" w:cs="Times New Roman"/>
        <w:color w:val="000000"/>
        <w:sz w:val="18"/>
        <w:shd w:val="clear" w:color="auto" w:fill="FFFFFF"/>
      </w:rPr>
      <w:t xml:space="preserve">***Gold Tier </w:t>
    </w:r>
    <w:proofErr w:type="spellStart"/>
    <w:r w:rsidR="00250ECB">
      <w:rPr>
        <w:rFonts w:ascii="Arial" w:eastAsia="Times New Roman" w:hAnsi="Arial" w:cs="Times New Roman"/>
        <w:color w:val="000000"/>
        <w:sz w:val="18"/>
        <w:shd w:val="clear" w:color="auto" w:fill="FFFFFF"/>
      </w:rPr>
      <w:t>StewardAccount</w:t>
    </w:r>
    <w:proofErr w:type="spellEnd"/>
    <w:r w:rsidR="00250ECB">
      <w:rPr>
        <w:rFonts w:ascii="Arial" w:eastAsia="Times New Roman" w:hAnsi="Arial" w:cs="Times New Roman"/>
        <w:color w:val="000000"/>
        <w:sz w:val="18"/>
        <w:shd w:val="clear" w:color="auto" w:fill="FFFFFF"/>
      </w:rPr>
      <w:t xml:space="preserve">. New money only. </w:t>
    </w:r>
    <w:r w:rsidRPr="00ED0063">
      <w:rPr>
        <w:rFonts w:ascii="Arial" w:eastAsia="Times New Roman" w:hAnsi="Arial" w:cs="Times New Roman"/>
        <w:color w:val="000000"/>
        <w:sz w:val="18"/>
        <w:shd w:val="clear" w:color="auto" w:fill="FFFFFF"/>
      </w:rPr>
      <w:t xml:space="preserve">Rates as </w:t>
    </w:r>
    <w:r w:rsidR="000079CA" w:rsidRPr="00D16ACC">
      <w:rPr>
        <w:rFonts w:ascii="Arial" w:eastAsia="Times New Roman" w:hAnsi="Arial" w:cs="Times New Roman"/>
        <w:color w:val="000000"/>
        <w:sz w:val="18"/>
        <w:shd w:val="clear" w:color="auto" w:fill="FFFFFF"/>
      </w:rPr>
      <w:t>of</w:t>
    </w:r>
    <w:r w:rsidR="007D468D">
      <w:rPr>
        <w:rFonts w:ascii="Arial" w:eastAsia="Times New Roman" w:hAnsi="Arial" w:cs="Times New Roman"/>
        <w:color w:val="000000"/>
        <w:sz w:val="18"/>
        <w:shd w:val="clear" w:color="auto" w:fill="FFFFFF"/>
      </w:rPr>
      <w:t xml:space="preserve"> </w:t>
    </w:r>
    <w:r w:rsidR="00C765A0">
      <w:rPr>
        <w:rFonts w:ascii="Arial" w:eastAsia="Times New Roman" w:hAnsi="Arial" w:cs="Times New Roman"/>
        <w:color w:val="000000"/>
        <w:sz w:val="18"/>
        <w:shd w:val="clear" w:color="auto" w:fill="FFFFFF"/>
      </w:rPr>
      <w:t>December</w:t>
    </w:r>
    <w:r w:rsidR="002370F0">
      <w:rPr>
        <w:rFonts w:ascii="Arial" w:eastAsia="Times New Roman" w:hAnsi="Arial" w:cs="Times New Roman"/>
        <w:color w:val="000000"/>
        <w:sz w:val="18"/>
        <w:shd w:val="clear" w:color="auto" w:fill="FFFFFF"/>
      </w:rPr>
      <w:t xml:space="preserve"> 2022</w:t>
    </w:r>
    <w:r w:rsidR="000079CA" w:rsidRPr="00D16ACC">
      <w:rPr>
        <w:rFonts w:ascii="Arial" w:eastAsia="Times New Roman" w:hAnsi="Arial" w:cs="Times New Roman"/>
        <w:color w:val="000000"/>
        <w:sz w:val="18"/>
        <w:shd w:val="clear" w:color="auto" w:fill="FFFFFF"/>
      </w:rPr>
      <w:t>.</w:t>
    </w:r>
    <w:r w:rsidRPr="00ED0063">
      <w:rPr>
        <w:rFonts w:ascii="Arial" w:eastAsia="Times New Roman" w:hAnsi="Arial" w:cs="Times New Roman"/>
        <w:color w:val="000000"/>
        <w:sz w:val="18"/>
        <w:shd w:val="clear" w:color="auto" w:fill="FFFFFF"/>
      </w:rPr>
      <w:t xml:space="preserve"> Balance restrictions apply. Rates subject to change. Visit </w:t>
    </w:r>
    <w:r w:rsidRPr="00103EF9">
      <w:rPr>
        <w:rFonts w:ascii="Arial" w:eastAsia="Times New Roman" w:hAnsi="Arial" w:cs="Times New Roman"/>
        <w:b/>
        <w:color w:val="000000"/>
        <w:sz w:val="18"/>
        <w:shd w:val="clear" w:color="auto" w:fill="FFFFFF"/>
      </w:rPr>
      <w:t>lcef.org</w:t>
    </w:r>
    <w:r w:rsidRPr="00ED0063">
      <w:rPr>
        <w:rFonts w:ascii="Arial" w:eastAsia="Times New Roman" w:hAnsi="Arial" w:cs="Times New Roman"/>
        <w:color w:val="000000"/>
        <w:sz w:val="18"/>
        <w:shd w:val="clear" w:color="auto" w:fill="FFFFFF"/>
      </w:rPr>
      <w:t xml:space="preserve"> for details</w:t>
    </w:r>
    <w:r w:rsidR="00250ECB">
      <w:rPr>
        <w:rFonts w:ascii="Arial" w:eastAsia="Times New Roman" w:hAnsi="Arial" w:cs="Times New Roman"/>
        <w:color w:val="000000"/>
        <w:sz w:val="18"/>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F9D" w14:textId="77777777" w:rsidR="006225C3" w:rsidRDefault="0062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36B8" w14:textId="77777777" w:rsidR="00FC01C6" w:rsidRDefault="00FC01C6" w:rsidP="00AF14AF">
      <w:pPr>
        <w:spacing w:after="0" w:line="240" w:lineRule="auto"/>
      </w:pPr>
      <w:r>
        <w:separator/>
      </w:r>
    </w:p>
  </w:footnote>
  <w:footnote w:type="continuationSeparator" w:id="0">
    <w:p w14:paraId="70DE7055" w14:textId="77777777" w:rsidR="00FC01C6" w:rsidRDefault="00FC01C6" w:rsidP="00AF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E838" w14:textId="77777777" w:rsidR="006225C3" w:rsidRDefault="0062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7974"/>
    </w:tblGrid>
    <w:tr w:rsidR="00AF14AF" w14:paraId="708ED5E3" w14:textId="77777777" w:rsidTr="00E61191">
      <w:trPr>
        <w:trHeight w:val="576"/>
      </w:trPr>
      <w:tc>
        <w:tcPr>
          <w:tcW w:w="6336" w:type="dxa"/>
        </w:tcPr>
        <w:p w14:paraId="1677AFA1" w14:textId="77777777" w:rsidR="00AF14AF" w:rsidRDefault="00AF14AF" w:rsidP="00AF14AF">
          <w:pPr>
            <w:jc w:val="center"/>
            <w:rPr>
              <w:rFonts w:ascii="Quattrocento Sans" w:hAnsi="Quattrocento Sans"/>
              <w:b/>
              <w:sz w:val="36"/>
              <w:szCs w:val="36"/>
            </w:rPr>
          </w:pPr>
          <w:r>
            <w:rPr>
              <w:rFonts w:ascii="Quattrocento Sans" w:hAnsi="Quattrocento Sans"/>
              <w:b/>
              <w:noProof/>
              <w:sz w:val="36"/>
              <w:szCs w:val="36"/>
            </w:rPr>
            <w:drawing>
              <wp:inline distT="0" distB="0" distL="0" distR="0" wp14:anchorId="3ECA4865" wp14:editId="71481A56">
                <wp:extent cx="3646220" cy="416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F_logo-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0525" cy="423031"/>
                        </a:xfrm>
                        <a:prstGeom prst="rect">
                          <a:avLst/>
                        </a:prstGeom>
                      </pic:spPr>
                    </pic:pic>
                  </a:graphicData>
                </a:graphic>
              </wp:inline>
            </w:drawing>
          </w:r>
        </w:p>
      </w:tc>
      <w:tc>
        <w:tcPr>
          <w:tcW w:w="7974" w:type="dxa"/>
        </w:tcPr>
        <w:p w14:paraId="08996F23" w14:textId="0CEEF7B8" w:rsidR="00CA0129" w:rsidRPr="00BE46F9" w:rsidRDefault="00CA0129" w:rsidP="00E61191">
          <w:pPr>
            <w:spacing w:after="0"/>
            <w:jc w:val="right"/>
            <w:rPr>
              <w:rFonts w:ascii="Arial" w:hAnsi="Arial" w:cs="Times New Roman (Body CS)"/>
              <w:sz w:val="18"/>
            </w:rPr>
          </w:pPr>
          <w:r w:rsidRPr="00BE46F9">
            <w:rPr>
              <w:rFonts w:ascii="Arial" w:hAnsi="Arial" w:cs="Times New Roman (Body CS)"/>
              <w:sz w:val="18"/>
            </w:rPr>
            <w:t>10733 Sunset Office Drive – Suite 300</w:t>
          </w:r>
          <w:r w:rsidR="00357446" w:rsidRPr="00BE46F9">
            <w:rPr>
              <w:rFonts w:ascii="Arial" w:hAnsi="Arial" w:cs="Times New Roman (Body CS)"/>
              <w:sz w:val="18"/>
            </w:rPr>
            <w:br/>
          </w:r>
          <w:r w:rsidRPr="00BE46F9">
            <w:rPr>
              <w:rFonts w:ascii="Arial" w:hAnsi="Arial" w:cs="Times New Roman (Body CS)"/>
              <w:sz w:val="18"/>
            </w:rPr>
            <w:t>Saint Louis MO 63127-1020</w:t>
          </w:r>
          <w:r w:rsidR="00357446" w:rsidRPr="00BE46F9">
            <w:rPr>
              <w:rFonts w:ascii="Arial" w:hAnsi="Arial" w:cs="Times New Roman (Body CS)"/>
              <w:sz w:val="18"/>
            </w:rPr>
            <w:br/>
          </w:r>
          <w:r w:rsidRPr="00BE46F9">
            <w:rPr>
              <w:rFonts w:ascii="Arial" w:hAnsi="Arial" w:cs="Times New Roman (Body CS)"/>
              <w:sz w:val="18"/>
            </w:rPr>
            <w:t>800-843-5233</w:t>
          </w:r>
        </w:p>
        <w:p w14:paraId="0149354F" w14:textId="77777777" w:rsidR="00AF14AF" w:rsidRPr="00CA0129" w:rsidRDefault="00000000" w:rsidP="00E61191">
          <w:pPr>
            <w:spacing w:after="0"/>
            <w:jc w:val="right"/>
            <w:rPr>
              <w:rFonts w:ascii="Quattrocento Sans" w:hAnsi="Quattrocento Sans"/>
            </w:rPr>
          </w:pPr>
          <w:hyperlink r:id="rId2" w:history="1">
            <w:r w:rsidR="00CA0129" w:rsidRPr="00BE46F9">
              <w:rPr>
                <w:rStyle w:val="Hyperlink"/>
                <w:rFonts w:ascii="Arial" w:hAnsi="Arial" w:cs="Times New Roman (Body CS)"/>
                <w:sz w:val="18"/>
              </w:rPr>
              <w:t>www.lcef.org</w:t>
            </w:r>
          </w:hyperlink>
          <w:r w:rsidR="00CA0129" w:rsidRPr="00BE46F9">
            <w:rPr>
              <w:rFonts w:ascii="Arial" w:hAnsi="Arial" w:cs="Times New Roman (Body CS)"/>
              <w:sz w:val="18"/>
            </w:rPr>
            <w:t xml:space="preserve"> – request@lcef.org</w:t>
          </w:r>
        </w:p>
      </w:tc>
    </w:tr>
  </w:tbl>
  <w:p w14:paraId="32B05C87" w14:textId="1A258065" w:rsidR="00AF14AF" w:rsidRPr="00BE46F9" w:rsidRDefault="00AF14AF" w:rsidP="003164EB">
    <w:pPr>
      <w:spacing w:after="60" w:line="192" w:lineRule="auto"/>
      <w:rPr>
        <w:rFonts w:cs="Times New Roman (Body CS)"/>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4251" w14:textId="77777777" w:rsidR="006225C3" w:rsidRDefault="00622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7B"/>
    <w:rsid w:val="00001262"/>
    <w:rsid w:val="00001389"/>
    <w:rsid w:val="000079CA"/>
    <w:rsid w:val="00011890"/>
    <w:rsid w:val="00011D89"/>
    <w:rsid w:val="00034900"/>
    <w:rsid w:val="000445C4"/>
    <w:rsid w:val="00044F29"/>
    <w:rsid w:val="00052488"/>
    <w:rsid w:val="000524D9"/>
    <w:rsid w:val="000557B4"/>
    <w:rsid w:val="000606BD"/>
    <w:rsid w:val="00060EDF"/>
    <w:rsid w:val="00070EAB"/>
    <w:rsid w:val="00073B20"/>
    <w:rsid w:val="000904A7"/>
    <w:rsid w:val="00092D6B"/>
    <w:rsid w:val="000933DF"/>
    <w:rsid w:val="000A1B27"/>
    <w:rsid w:val="000A23CC"/>
    <w:rsid w:val="000C373B"/>
    <w:rsid w:val="000D7D71"/>
    <w:rsid w:val="000E435E"/>
    <w:rsid w:val="000E460E"/>
    <w:rsid w:val="000E4B87"/>
    <w:rsid w:val="000F528B"/>
    <w:rsid w:val="000F6C26"/>
    <w:rsid w:val="00101809"/>
    <w:rsid w:val="001023BA"/>
    <w:rsid w:val="00103EF9"/>
    <w:rsid w:val="00104A4F"/>
    <w:rsid w:val="00106A19"/>
    <w:rsid w:val="001125F9"/>
    <w:rsid w:val="00120939"/>
    <w:rsid w:val="001458A2"/>
    <w:rsid w:val="00163D8B"/>
    <w:rsid w:val="00163EBB"/>
    <w:rsid w:val="001658A4"/>
    <w:rsid w:val="00167FC7"/>
    <w:rsid w:val="001756FB"/>
    <w:rsid w:val="00176A5F"/>
    <w:rsid w:val="00176A7D"/>
    <w:rsid w:val="00177A9E"/>
    <w:rsid w:val="00180B33"/>
    <w:rsid w:val="001B1D3B"/>
    <w:rsid w:val="001D6C08"/>
    <w:rsid w:val="001D72D3"/>
    <w:rsid w:val="001D78F6"/>
    <w:rsid w:val="001E24F8"/>
    <w:rsid w:val="001E38D2"/>
    <w:rsid w:val="001F4D9F"/>
    <w:rsid w:val="001F6088"/>
    <w:rsid w:val="00201F1B"/>
    <w:rsid w:val="002370F0"/>
    <w:rsid w:val="00240E23"/>
    <w:rsid w:val="00241303"/>
    <w:rsid w:val="00244E2A"/>
    <w:rsid w:val="00247BF2"/>
    <w:rsid w:val="00250771"/>
    <w:rsid w:val="00250ECB"/>
    <w:rsid w:val="00250F9A"/>
    <w:rsid w:val="002578CB"/>
    <w:rsid w:val="00264278"/>
    <w:rsid w:val="00272B71"/>
    <w:rsid w:val="00274D9C"/>
    <w:rsid w:val="00277EFE"/>
    <w:rsid w:val="002808C6"/>
    <w:rsid w:val="00287537"/>
    <w:rsid w:val="00287E7B"/>
    <w:rsid w:val="0029699A"/>
    <w:rsid w:val="002A0E75"/>
    <w:rsid w:val="002A0FFC"/>
    <w:rsid w:val="002B1B83"/>
    <w:rsid w:val="002B2CFE"/>
    <w:rsid w:val="002B6429"/>
    <w:rsid w:val="002C1093"/>
    <w:rsid w:val="002C2F90"/>
    <w:rsid w:val="002C5E63"/>
    <w:rsid w:val="002D00E7"/>
    <w:rsid w:val="002D011B"/>
    <w:rsid w:val="002D718E"/>
    <w:rsid w:val="002E2DD9"/>
    <w:rsid w:val="002E3235"/>
    <w:rsid w:val="002E67F8"/>
    <w:rsid w:val="002E6D2E"/>
    <w:rsid w:val="002E7A43"/>
    <w:rsid w:val="002E7D87"/>
    <w:rsid w:val="002E7E20"/>
    <w:rsid w:val="002F5479"/>
    <w:rsid w:val="002F569C"/>
    <w:rsid w:val="002F5B2F"/>
    <w:rsid w:val="00301D24"/>
    <w:rsid w:val="00304FC6"/>
    <w:rsid w:val="0030675E"/>
    <w:rsid w:val="00314076"/>
    <w:rsid w:val="00314808"/>
    <w:rsid w:val="00315E88"/>
    <w:rsid w:val="00316030"/>
    <w:rsid w:val="003164EB"/>
    <w:rsid w:val="0031782F"/>
    <w:rsid w:val="00325060"/>
    <w:rsid w:val="003320E2"/>
    <w:rsid w:val="00334A7B"/>
    <w:rsid w:val="00337CFF"/>
    <w:rsid w:val="00357446"/>
    <w:rsid w:val="003621BD"/>
    <w:rsid w:val="00362DB3"/>
    <w:rsid w:val="00370803"/>
    <w:rsid w:val="00371614"/>
    <w:rsid w:val="00377906"/>
    <w:rsid w:val="0038674F"/>
    <w:rsid w:val="00386C03"/>
    <w:rsid w:val="003900BC"/>
    <w:rsid w:val="003956E4"/>
    <w:rsid w:val="003A22FB"/>
    <w:rsid w:val="003A2DDE"/>
    <w:rsid w:val="003A497E"/>
    <w:rsid w:val="003D1662"/>
    <w:rsid w:val="003D1FF9"/>
    <w:rsid w:val="003D4BDE"/>
    <w:rsid w:val="003D6E0B"/>
    <w:rsid w:val="003E1B69"/>
    <w:rsid w:val="003F171B"/>
    <w:rsid w:val="004049A6"/>
    <w:rsid w:val="00412E4F"/>
    <w:rsid w:val="0042453F"/>
    <w:rsid w:val="00442902"/>
    <w:rsid w:val="00443CC5"/>
    <w:rsid w:val="004467C3"/>
    <w:rsid w:val="0046484F"/>
    <w:rsid w:val="00471CB5"/>
    <w:rsid w:val="00473AFE"/>
    <w:rsid w:val="004909E3"/>
    <w:rsid w:val="00493486"/>
    <w:rsid w:val="004A0B43"/>
    <w:rsid w:val="004A3CAF"/>
    <w:rsid w:val="004A5CA9"/>
    <w:rsid w:val="004B151D"/>
    <w:rsid w:val="004B26B6"/>
    <w:rsid w:val="004B3186"/>
    <w:rsid w:val="004B374B"/>
    <w:rsid w:val="004B7980"/>
    <w:rsid w:val="004C039C"/>
    <w:rsid w:val="004C1655"/>
    <w:rsid w:val="004C2493"/>
    <w:rsid w:val="004C4C6E"/>
    <w:rsid w:val="004C65C5"/>
    <w:rsid w:val="004D7F90"/>
    <w:rsid w:val="004E0A85"/>
    <w:rsid w:val="004E385F"/>
    <w:rsid w:val="004E3BF2"/>
    <w:rsid w:val="004E4032"/>
    <w:rsid w:val="004E7E1D"/>
    <w:rsid w:val="004F0224"/>
    <w:rsid w:val="004F1EE3"/>
    <w:rsid w:val="004F67AC"/>
    <w:rsid w:val="00501DAC"/>
    <w:rsid w:val="00516DDB"/>
    <w:rsid w:val="00522876"/>
    <w:rsid w:val="0053227A"/>
    <w:rsid w:val="00533545"/>
    <w:rsid w:val="00535BD0"/>
    <w:rsid w:val="005379EE"/>
    <w:rsid w:val="00541145"/>
    <w:rsid w:val="00541D74"/>
    <w:rsid w:val="005465D2"/>
    <w:rsid w:val="005515D7"/>
    <w:rsid w:val="00554573"/>
    <w:rsid w:val="0055597A"/>
    <w:rsid w:val="00556E84"/>
    <w:rsid w:val="00561BF1"/>
    <w:rsid w:val="0056252B"/>
    <w:rsid w:val="005640D2"/>
    <w:rsid w:val="00571416"/>
    <w:rsid w:val="005819FA"/>
    <w:rsid w:val="00594C29"/>
    <w:rsid w:val="005A49EE"/>
    <w:rsid w:val="005A7E7C"/>
    <w:rsid w:val="005B0069"/>
    <w:rsid w:val="005C25CE"/>
    <w:rsid w:val="005C537F"/>
    <w:rsid w:val="005C649A"/>
    <w:rsid w:val="005C6BA0"/>
    <w:rsid w:val="005D7344"/>
    <w:rsid w:val="005E4E82"/>
    <w:rsid w:val="006000D7"/>
    <w:rsid w:val="00600F4C"/>
    <w:rsid w:val="00603452"/>
    <w:rsid w:val="0060631F"/>
    <w:rsid w:val="0061090D"/>
    <w:rsid w:val="00610E40"/>
    <w:rsid w:val="00611C22"/>
    <w:rsid w:val="0061304C"/>
    <w:rsid w:val="00613089"/>
    <w:rsid w:val="00617924"/>
    <w:rsid w:val="0062020C"/>
    <w:rsid w:val="006218C7"/>
    <w:rsid w:val="006225C3"/>
    <w:rsid w:val="00623677"/>
    <w:rsid w:val="00631DDB"/>
    <w:rsid w:val="00637EB5"/>
    <w:rsid w:val="00644255"/>
    <w:rsid w:val="0064783B"/>
    <w:rsid w:val="00672263"/>
    <w:rsid w:val="006759F9"/>
    <w:rsid w:val="00682007"/>
    <w:rsid w:val="00690C3B"/>
    <w:rsid w:val="00692779"/>
    <w:rsid w:val="006A7FA7"/>
    <w:rsid w:val="006B0028"/>
    <w:rsid w:val="006B4E13"/>
    <w:rsid w:val="006C23E2"/>
    <w:rsid w:val="006C5EAC"/>
    <w:rsid w:val="006D0336"/>
    <w:rsid w:val="006D154B"/>
    <w:rsid w:val="006D5787"/>
    <w:rsid w:val="006D5C41"/>
    <w:rsid w:val="006D7565"/>
    <w:rsid w:val="006E3F7B"/>
    <w:rsid w:val="006F2BC1"/>
    <w:rsid w:val="006F38A3"/>
    <w:rsid w:val="006F6830"/>
    <w:rsid w:val="00700F8A"/>
    <w:rsid w:val="007046A8"/>
    <w:rsid w:val="007123F3"/>
    <w:rsid w:val="00714862"/>
    <w:rsid w:val="00720CF2"/>
    <w:rsid w:val="007224EB"/>
    <w:rsid w:val="00724144"/>
    <w:rsid w:val="007266A7"/>
    <w:rsid w:val="0073017B"/>
    <w:rsid w:val="007328D4"/>
    <w:rsid w:val="00733EA7"/>
    <w:rsid w:val="0073509F"/>
    <w:rsid w:val="0073764F"/>
    <w:rsid w:val="00747167"/>
    <w:rsid w:val="00750AF8"/>
    <w:rsid w:val="00750BFF"/>
    <w:rsid w:val="00751698"/>
    <w:rsid w:val="00752745"/>
    <w:rsid w:val="00752C51"/>
    <w:rsid w:val="007542BC"/>
    <w:rsid w:val="00761298"/>
    <w:rsid w:val="00761800"/>
    <w:rsid w:val="00761834"/>
    <w:rsid w:val="00763638"/>
    <w:rsid w:val="007725A2"/>
    <w:rsid w:val="007745DE"/>
    <w:rsid w:val="00775687"/>
    <w:rsid w:val="00775FDF"/>
    <w:rsid w:val="00795794"/>
    <w:rsid w:val="007A1C78"/>
    <w:rsid w:val="007A20C0"/>
    <w:rsid w:val="007A28A5"/>
    <w:rsid w:val="007B60B4"/>
    <w:rsid w:val="007B6BC8"/>
    <w:rsid w:val="007B7773"/>
    <w:rsid w:val="007B7F8E"/>
    <w:rsid w:val="007C0E70"/>
    <w:rsid w:val="007D0CEE"/>
    <w:rsid w:val="007D0F15"/>
    <w:rsid w:val="007D122F"/>
    <w:rsid w:val="007D13AB"/>
    <w:rsid w:val="007D468D"/>
    <w:rsid w:val="007E1F27"/>
    <w:rsid w:val="007E2E02"/>
    <w:rsid w:val="007F463A"/>
    <w:rsid w:val="008121F5"/>
    <w:rsid w:val="00814CB7"/>
    <w:rsid w:val="00815083"/>
    <w:rsid w:val="00817965"/>
    <w:rsid w:val="00817A38"/>
    <w:rsid w:val="00820E62"/>
    <w:rsid w:val="008424E8"/>
    <w:rsid w:val="00845F7E"/>
    <w:rsid w:val="008540E2"/>
    <w:rsid w:val="00866A0D"/>
    <w:rsid w:val="00884AD1"/>
    <w:rsid w:val="0088551D"/>
    <w:rsid w:val="00895621"/>
    <w:rsid w:val="008A44A2"/>
    <w:rsid w:val="008A762E"/>
    <w:rsid w:val="008B0224"/>
    <w:rsid w:val="008B0BC8"/>
    <w:rsid w:val="008C06B9"/>
    <w:rsid w:val="008C0B3C"/>
    <w:rsid w:val="008C1762"/>
    <w:rsid w:val="008C571F"/>
    <w:rsid w:val="008D15ED"/>
    <w:rsid w:val="0090526B"/>
    <w:rsid w:val="009107EF"/>
    <w:rsid w:val="00911301"/>
    <w:rsid w:val="0091175D"/>
    <w:rsid w:val="0091481D"/>
    <w:rsid w:val="00923E9A"/>
    <w:rsid w:val="00933E7A"/>
    <w:rsid w:val="00945B06"/>
    <w:rsid w:val="00946914"/>
    <w:rsid w:val="00951BDF"/>
    <w:rsid w:val="009520EE"/>
    <w:rsid w:val="0095447E"/>
    <w:rsid w:val="00963020"/>
    <w:rsid w:val="0096343E"/>
    <w:rsid w:val="009671FE"/>
    <w:rsid w:val="00970084"/>
    <w:rsid w:val="0098304E"/>
    <w:rsid w:val="009963C1"/>
    <w:rsid w:val="009A4CE7"/>
    <w:rsid w:val="009B798B"/>
    <w:rsid w:val="009D3DA3"/>
    <w:rsid w:val="009D4697"/>
    <w:rsid w:val="009D584B"/>
    <w:rsid w:val="009E071E"/>
    <w:rsid w:val="009E6051"/>
    <w:rsid w:val="00A05144"/>
    <w:rsid w:val="00A069D2"/>
    <w:rsid w:val="00A11074"/>
    <w:rsid w:val="00A15390"/>
    <w:rsid w:val="00A20612"/>
    <w:rsid w:val="00A23713"/>
    <w:rsid w:val="00A25AB1"/>
    <w:rsid w:val="00A41AF6"/>
    <w:rsid w:val="00A43130"/>
    <w:rsid w:val="00A47177"/>
    <w:rsid w:val="00A4730C"/>
    <w:rsid w:val="00A51235"/>
    <w:rsid w:val="00A51FF6"/>
    <w:rsid w:val="00A5581E"/>
    <w:rsid w:val="00A57F03"/>
    <w:rsid w:val="00A63E31"/>
    <w:rsid w:val="00A66B1B"/>
    <w:rsid w:val="00A80CB4"/>
    <w:rsid w:val="00A84912"/>
    <w:rsid w:val="00A975CB"/>
    <w:rsid w:val="00AA6AA8"/>
    <w:rsid w:val="00AA6D08"/>
    <w:rsid w:val="00AA6F00"/>
    <w:rsid w:val="00AB0E22"/>
    <w:rsid w:val="00AB1469"/>
    <w:rsid w:val="00AB2B59"/>
    <w:rsid w:val="00AB6520"/>
    <w:rsid w:val="00AC1110"/>
    <w:rsid w:val="00AD4340"/>
    <w:rsid w:val="00AF14AF"/>
    <w:rsid w:val="00B004C3"/>
    <w:rsid w:val="00B01670"/>
    <w:rsid w:val="00B03331"/>
    <w:rsid w:val="00B05158"/>
    <w:rsid w:val="00B06E37"/>
    <w:rsid w:val="00B07DBE"/>
    <w:rsid w:val="00B112CA"/>
    <w:rsid w:val="00B13B9D"/>
    <w:rsid w:val="00B14619"/>
    <w:rsid w:val="00B16E30"/>
    <w:rsid w:val="00B206C2"/>
    <w:rsid w:val="00B20BEB"/>
    <w:rsid w:val="00B32BA1"/>
    <w:rsid w:val="00B3316F"/>
    <w:rsid w:val="00B40AF8"/>
    <w:rsid w:val="00B47CF9"/>
    <w:rsid w:val="00B543CF"/>
    <w:rsid w:val="00B5515C"/>
    <w:rsid w:val="00B60977"/>
    <w:rsid w:val="00B618D3"/>
    <w:rsid w:val="00B62611"/>
    <w:rsid w:val="00B65E4D"/>
    <w:rsid w:val="00B71A37"/>
    <w:rsid w:val="00B71BEE"/>
    <w:rsid w:val="00B850DE"/>
    <w:rsid w:val="00B94892"/>
    <w:rsid w:val="00B94BA5"/>
    <w:rsid w:val="00B965C6"/>
    <w:rsid w:val="00BA60BF"/>
    <w:rsid w:val="00BB02DC"/>
    <w:rsid w:val="00BB0473"/>
    <w:rsid w:val="00BB2842"/>
    <w:rsid w:val="00BB7BDE"/>
    <w:rsid w:val="00BD3BFE"/>
    <w:rsid w:val="00BD5924"/>
    <w:rsid w:val="00BD7790"/>
    <w:rsid w:val="00BE13EA"/>
    <w:rsid w:val="00BE1A06"/>
    <w:rsid w:val="00BE2232"/>
    <w:rsid w:val="00BE46F9"/>
    <w:rsid w:val="00BE63AC"/>
    <w:rsid w:val="00BE7686"/>
    <w:rsid w:val="00BF14FB"/>
    <w:rsid w:val="00C03975"/>
    <w:rsid w:val="00C061F4"/>
    <w:rsid w:val="00C06CA8"/>
    <w:rsid w:val="00C07711"/>
    <w:rsid w:val="00C1257F"/>
    <w:rsid w:val="00C143D9"/>
    <w:rsid w:val="00C1481B"/>
    <w:rsid w:val="00C1507F"/>
    <w:rsid w:val="00C16124"/>
    <w:rsid w:val="00C208E0"/>
    <w:rsid w:val="00C2305B"/>
    <w:rsid w:val="00C36680"/>
    <w:rsid w:val="00C479D9"/>
    <w:rsid w:val="00C50035"/>
    <w:rsid w:val="00C558CE"/>
    <w:rsid w:val="00C62D8D"/>
    <w:rsid w:val="00C73B03"/>
    <w:rsid w:val="00C765A0"/>
    <w:rsid w:val="00C81A5C"/>
    <w:rsid w:val="00C825F5"/>
    <w:rsid w:val="00C85510"/>
    <w:rsid w:val="00C87FFD"/>
    <w:rsid w:val="00C93F14"/>
    <w:rsid w:val="00C95278"/>
    <w:rsid w:val="00CA0129"/>
    <w:rsid w:val="00CA0B08"/>
    <w:rsid w:val="00CA7679"/>
    <w:rsid w:val="00CB6D38"/>
    <w:rsid w:val="00CC3AA6"/>
    <w:rsid w:val="00CC3D49"/>
    <w:rsid w:val="00CE3AFC"/>
    <w:rsid w:val="00CF0F78"/>
    <w:rsid w:val="00CF29E0"/>
    <w:rsid w:val="00CF3B41"/>
    <w:rsid w:val="00CF4ECA"/>
    <w:rsid w:val="00CF6B86"/>
    <w:rsid w:val="00D04CE6"/>
    <w:rsid w:val="00D16ACC"/>
    <w:rsid w:val="00D2069A"/>
    <w:rsid w:val="00D2637E"/>
    <w:rsid w:val="00D26784"/>
    <w:rsid w:val="00D323CC"/>
    <w:rsid w:val="00D336CD"/>
    <w:rsid w:val="00D346FD"/>
    <w:rsid w:val="00D37990"/>
    <w:rsid w:val="00D42428"/>
    <w:rsid w:val="00D435EE"/>
    <w:rsid w:val="00D446EF"/>
    <w:rsid w:val="00D46CE7"/>
    <w:rsid w:val="00D72434"/>
    <w:rsid w:val="00D74C2C"/>
    <w:rsid w:val="00D80DA5"/>
    <w:rsid w:val="00D873C2"/>
    <w:rsid w:val="00D9128F"/>
    <w:rsid w:val="00D94113"/>
    <w:rsid w:val="00DA5279"/>
    <w:rsid w:val="00DA71C7"/>
    <w:rsid w:val="00DB79E6"/>
    <w:rsid w:val="00DC0DA2"/>
    <w:rsid w:val="00DC2DEA"/>
    <w:rsid w:val="00DC3056"/>
    <w:rsid w:val="00DC363E"/>
    <w:rsid w:val="00DD03D5"/>
    <w:rsid w:val="00DD07DF"/>
    <w:rsid w:val="00DD4628"/>
    <w:rsid w:val="00DD5123"/>
    <w:rsid w:val="00DD58BE"/>
    <w:rsid w:val="00DE0335"/>
    <w:rsid w:val="00DE1AE1"/>
    <w:rsid w:val="00DE5FCC"/>
    <w:rsid w:val="00E13B6F"/>
    <w:rsid w:val="00E21FFB"/>
    <w:rsid w:val="00E22134"/>
    <w:rsid w:val="00E2326D"/>
    <w:rsid w:val="00E235E2"/>
    <w:rsid w:val="00E23BDC"/>
    <w:rsid w:val="00E241EE"/>
    <w:rsid w:val="00E36ADE"/>
    <w:rsid w:val="00E37F21"/>
    <w:rsid w:val="00E45907"/>
    <w:rsid w:val="00E61191"/>
    <w:rsid w:val="00E62993"/>
    <w:rsid w:val="00E62F6F"/>
    <w:rsid w:val="00E655AC"/>
    <w:rsid w:val="00E740F6"/>
    <w:rsid w:val="00E85964"/>
    <w:rsid w:val="00E906D6"/>
    <w:rsid w:val="00E953EA"/>
    <w:rsid w:val="00EA17ED"/>
    <w:rsid w:val="00EA3154"/>
    <w:rsid w:val="00EA3237"/>
    <w:rsid w:val="00EA6459"/>
    <w:rsid w:val="00ED0063"/>
    <w:rsid w:val="00EE371D"/>
    <w:rsid w:val="00EE5707"/>
    <w:rsid w:val="00EE7E9B"/>
    <w:rsid w:val="00EF4F21"/>
    <w:rsid w:val="00F15B58"/>
    <w:rsid w:val="00F23806"/>
    <w:rsid w:val="00F352EC"/>
    <w:rsid w:val="00F36905"/>
    <w:rsid w:val="00F4762B"/>
    <w:rsid w:val="00F528BA"/>
    <w:rsid w:val="00F765CF"/>
    <w:rsid w:val="00F7799B"/>
    <w:rsid w:val="00F85D51"/>
    <w:rsid w:val="00F90784"/>
    <w:rsid w:val="00F91ED8"/>
    <w:rsid w:val="00FA070D"/>
    <w:rsid w:val="00FB0B8B"/>
    <w:rsid w:val="00FB6F7B"/>
    <w:rsid w:val="00FC01C6"/>
    <w:rsid w:val="00FC23BC"/>
    <w:rsid w:val="00FC6180"/>
    <w:rsid w:val="00FD02F1"/>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162AC"/>
  <w15:chartTrackingRefBased/>
  <w15:docId w15:val="{CC4AE777-928A-4CF5-A434-72811F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69"/>
    <w:pPr>
      <w:spacing w:after="1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AF"/>
  </w:style>
  <w:style w:type="paragraph" w:styleId="Footer">
    <w:name w:val="footer"/>
    <w:basedOn w:val="Normal"/>
    <w:link w:val="FooterChar"/>
    <w:uiPriority w:val="99"/>
    <w:unhideWhenUsed/>
    <w:rsid w:val="00AF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AF"/>
  </w:style>
  <w:style w:type="paragraph" w:styleId="BalloonText">
    <w:name w:val="Balloon Text"/>
    <w:basedOn w:val="Normal"/>
    <w:link w:val="BalloonTextChar"/>
    <w:uiPriority w:val="99"/>
    <w:semiHidden/>
    <w:unhideWhenUsed/>
    <w:rsid w:val="00AB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59"/>
    <w:rPr>
      <w:rFonts w:ascii="Segoe UI" w:hAnsi="Segoe UI" w:cs="Segoe UI"/>
      <w:sz w:val="18"/>
      <w:szCs w:val="18"/>
    </w:rPr>
  </w:style>
  <w:style w:type="character" w:styleId="Hyperlink">
    <w:name w:val="Hyperlink"/>
    <w:basedOn w:val="DefaultParagraphFont"/>
    <w:uiPriority w:val="99"/>
    <w:unhideWhenUsed/>
    <w:rsid w:val="00CA0129"/>
    <w:rPr>
      <w:color w:val="0563C1" w:themeColor="hyperlink"/>
      <w:u w:val="single"/>
    </w:rPr>
  </w:style>
  <w:style w:type="character" w:styleId="UnresolvedMention">
    <w:name w:val="Unresolved Mention"/>
    <w:basedOn w:val="DefaultParagraphFont"/>
    <w:uiPriority w:val="99"/>
    <w:semiHidden/>
    <w:unhideWhenUsed/>
    <w:rsid w:val="00CA0129"/>
    <w:rPr>
      <w:color w:val="605E5C"/>
      <w:shd w:val="clear" w:color="auto" w:fill="E1DFDD"/>
    </w:rPr>
  </w:style>
  <w:style w:type="character" w:styleId="FollowedHyperlink">
    <w:name w:val="FollowedHyperlink"/>
    <w:basedOn w:val="DefaultParagraphFont"/>
    <w:uiPriority w:val="99"/>
    <w:semiHidden/>
    <w:unhideWhenUsed/>
    <w:rsid w:val="00ED0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0782">
      <w:bodyDiv w:val="1"/>
      <w:marLeft w:val="0"/>
      <w:marRight w:val="0"/>
      <w:marTop w:val="0"/>
      <w:marBottom w:val="0"/>
      <w:divBdr>
        <w:top w:val="none" w:sz="0" w:space="0" w:color="auto"/>
        <w:left w:val="none" w:sz="0" w:space="0" w:color="auto"/>
        <w:bottom w:val="none" w:sz="0" w:space="0" w:color="auto"/>
        <w:right w:val="none" w:sz="0" w:space="0" w:color="auto"/>
      </w:divBdr>
    </w:div>
    <w:div w:id="198707820">
      <w:bodyDiv w:val="1"/>
      <w:marLeft w:val="0"/>
      <w:marRight w:val="0"/>
      <w:marTop w:val="0"/>
      <w:marBottom w:val="0"/>
      <w:divBdr>
        <w:top w:val="none" w:sz="0" w:space="0" w:color="auto"/>
        <w:left w:val="none" w:sz="0" w:space="0" w:color="auto"/>
        <w:bottom w:val="none" w:sz="0" w:space="0" w:color="auto"/>
        <w:right w:val="none" w:sz="0" w:space="0" w:color="auto"/>
      </w:divBdr>
    </w:div>
    <w:div w:id="13024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lcef.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07CF-874D-43F3-9697-1DB10AF1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Wirtel-Growcock</dc:creator>
  <cp:keywords/>
  <dc:description/>
  <cp:lastModifiedBy>Renee Lorenz</cp:lastModifiedBy>
  <cp:revision>2</cp:revision>
  <cp:lastPrinted>2022-10-12T17:41:00Z</cp:lastPrinted>
  <dcterms:created xsi:type="dcterms:W3CDTF">2023-02-15T16:04:00Z</dcterms:created>
  <dcterms:modified xsi:type="dcterms:W3CDTF">2023-02-15T16:04:00Z</dcterms:modified>
</cp:coreProperties>
</file>